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C320B">
        <w:trPr>
          <w:cantSplit/>
        </w:trPr>
        <w:tc>
          <w:tcPr>
            <w:tcW w:w="8856" w:type="dxa"/>
            <w:gridSpan w:val="6"/>
          </w:tcPr>
          <w:p w:rsidR="00AC320B" w:rsidRDefault="00AC320B">
            <w:pPr>
              <w:rPr>
                <w:rFonts w:ascii="Arial" w:hAnsi="Arial"/>
                <w:lang w:val="en-GB"/>
              </w:rPr>
            </w:pPr>
          </w:p>
          <w:p w:rsidR="00AC320B" w:rsidRDefault="00AC32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C320B" w:rsidRDefault="00AC320B">
            <w:pPr>
              <w:rPr>
                <w:rFonts w:ascii="Arial" w:hAnsi="Arial"/>
                <w:b/>
                <w:sz w:val="28"/>
                <w:lang w:val="en-GB"/>
              </w:rPr>
            </w:pPr>
          </w:p>
          <w:p w:rsidR="00AC320B" w:rsidRDefault="00AC32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AC320B" w:rsidRDefault="00AC320B">
            <w:pPr>
              <w:tabs>
                <w:tab w:val="center" w:pos="4560"/>
              </w:tabs>
              <w:rPr>
                <w:rFonts w:ascii="Arial" w:hAnsi="Arial"/>
                <w:lang w:val="en-GB"/>
              </w:rPr>
            </w:pPr>
          </w:p>
          <w:p w:rsidR="00AC320B" w:rsidRPr="002E084C" w:rsidRDefault="001F3AAD">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AC320B" w:rsidRDefault="00AC320B">
            <w:pPr>
              <w:jc w:val="center"/>
              <w:rPr>
                <w:rFonts w:ascii="Arial" w:hAnsi="Arial"/>
                <w:lang w:val="en-GB"/>
              </w:rPr>
            </w:pPr>
          </w:p>
          <w:p w:rsidR="00AC320B" w:rsidRDefault="00AC320B">
            <w:pPr>
              <w:jc w:val="center"/>
              <w:rPr>
                <w:rFonts w:ascii="Arial" w:hAnsi="Arial"/>
                <w:lang w:val="en-GB"/>
              </w:rPr>
            </w:pPr>
          </w:p>
          <w:p w:rsidR="00AC320B" w:rsidRDefault="00AC320B">
            <w:pPr>
              <w:pStyle w:val="Heading1"/>
              <w:rPr>
                <w:rFonts w:ascii="Arial" w:hAnsi="Arial"/>
                <w:sz w:val="28"/>
                <w:u w:val="none"/>
              </w:rPr>
            </w:pPr>
            <w:r>
              <w:rPr>
                <w:rFonts w:ascii="Arial" w:hAnsi="Arial"/>
                <w:sz w:val="28"/>
                <w:u w:val="none"/>
              </w:rPr>
              <w:t>COURSE  OUTLINE</w:t>
            </w:r>
          </w:p>
          <w:p w:rsidR="00AC320B"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COURSE TITLE:</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SYSTEMS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CODE NO. :</w:t>
            </w:r>
          </w:p>
          <w:p w:rsidR="00AC320B" w:rsidRPr="00A561A2" w:rsidRDefault="00AC320B">
            <w:pPr>
              <w:rPr>
                <w:rFonts w:ascii="Arial" w:hAnsi="Arial"/>
                <w:b/>
              </w:rPr>
            </w:pPr>
          </w:p>
        </w:tc>
        <w:tc>
          <w:tcPr>
            <w:tcW w:w="3402" w:type="dxa"/>
            <w:gridSpan w:val="2"/>
          </w:tcPr>
          <w:p w:rsidR="00AC320B" w:rsidRPr="00475C09" w:rsidRDefault="00AC320B">
            <w:pPr>
              <w:rPr>
                <w:rFonts w:ascii="Arial" w:hAnsi="Arial"/>
                <w:szCs w:val="24"/>
              </w:rPr>
            </w:pPr>
            <w:smartTag w:uri="urn:schemas-microsoft-com:office:smarttags" w:element="stockticker">
              <w:r w:rsidRPr="00475C09">
                <w:rPr>
                  <w:rFonts w:ascii="Arial Black" w:hAnsi="Arial Black"/>
                  <w:szCs w:val="24"/>
                </w:rPr>
                <w:t>ASR</w:t>
              </w:r>
            </w:smartTag>
            <w:r w:rsidRPr="00475C09">
              <w:rPr>
                <w:rFonts w:ascii="Arial Black" w:hAnsi="Arial Black"/>
                <w:szCs w:val="24"/>
              </w:rPr>
              <w:t>107</w:t>
            </w:r>
            <w:r w:rsidRPr="00475C09">
              <w:rPr>
                <w:rFonts w:ascii="Arial Black" w:hAnsi="Arial Black"/>
                <w:szCs w:val="24"/>
              </w:rPr>
              <w:tab/>
            </w:r>
          </w:p>
        </w:tc>
        <w:tc>
          <w:tcPr>
            <w:tcW w:w="1701" w:type="dxa"/>
          </w:tcPr>
          <w:p w:rsidR="00AC320B" w:rsidRPr="00475C09" w:rsidRDefault="00AC320B">
            <w:pPr>
              <w:rPr>
                <w:rFonts w:ascii="Arial" w:hAnsi="Arial"/>
              </w:rPr>
            </w:pPr>
            <w:r w:rsidRPr="00475C09">
              <w:rPr>
                <w:rFonts w:ascii="Arial" w:hAnsi="Arial"/>
                <w:lang w:val="en-GB"/>
              </w:rPr>
              <w:t>SEMESTER:</w:t>
            </w:r>
          </w:p>
        </w:tc>
        <w:tc>
          <w:tcPr>
            <w:tcW w:w="1235" w:type="dxa"/>
            <w:gridSpan w:val="2"/>
          </w:tcPr>
          <w:p w:rsidR="00AC320B" w:rsidRPr="00475C09" w:rsidRDefault="00AC320B">
            <w:pPr>
              <w:rPr>
                <w:rFonts w:ascii="Arial" w:hAnsi="Arial"/>
                <w:szCs w:val="24"/>
              </w:rPr>
            </w:pPr>
            <w:r w:rsidRPr="00475C09">
              <w:rPr>
                <w:rFonts w:ascii="Arial Black" w:hAnsi="Arial Black"/>
                <w:szCs w:val="24"/>
              </w:rPr>
              <w:t>2</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PROGRAM:</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STRUCTURAL REPAIR</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AUTHOR</w:t>
            </w:r>
            <w:r w:rsidR="00071E7F">
              <w:rPr>
                <w:rFonts w:ascii="Arial" w:hAnsi="Arial"/>
                <w:b/>
                <w:lang w:val="en-GB"/>
              </w:rPr>
              <w:t>S</w:t>
            </w:r>
            <w:r w:rsidRPr="00A561A2">
              <w:rPr>
                <w:rFonts w:ascii="Arial" w:hAnsi="Arial"/>
                <w:b/>
                <w:lang w:val="en-GB"/>
              </w:rPr>
              <w:t>:</w:t>
            </w:r>
          </w:p>
          <w:p w:rsidR="00AC320B" w:rsidRPr="00A561A2" w:rsidRDefault="00AC320B">
            <w:pPr>
              <w:rPr>
                <w:rFonts w:ascii="Arial" w:hAnsi="Arial"/>
                <w:b/>
              </w:rPr>
            </w:pPr>
          </w:p>
        </w:tc>
        <w:tc>
          <w:tcPr>
            <w:tcW w:w="6338" w:type="dxa"/>
            <w:gridSpan w:val="5"/>
          </w:tcPr>
          <w:p w:rsidR="00AC320B" w:rsidRPr="00475C09" w:rsidRDefault="00216D10" w:rsidP="00216D10">
            <w:pPr>
              <w:rPr>
                <w:rFonts w:ascii="Arial" w:hAnsi="Arial"/>
                <w:szCs w:val="24"/>
              </w:rPr>
            </w:pPr>
            <w:r>
              <w:rPr>
                <w:rFonts w:ascii="Arial Black" w:hAnsi="Arial Black"/>
                <w:szCs w:val="24"/>
              </w:rPr>
              <w:t>Paul Davis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DATE:</w:t>
            </w:r>
          </w:p>
          <w:p w:rsidR="00AC320B" w:rsidRPr="00A561A2" w:rsidRDefault="00AC320B">
            <w:pPr>
              <w:rPr>
                <w:rFonts w:ascii="Arial" w:hAnsi="Arial"/>
                <w:b/>
              </w:rPr>
            </w:pPr>
          </w:p>
        </w:tc>
        <w:tc>
          <w:tcPr>
            <w:tcW w:w="1460" w:type="dxa"/>
          </w:tcPr>
          <w:p w:rsidR="00AC320B" w:rsidRPr="00475C09" w:rsidRDefault="00475C09" w:rsidP="00544C4B">
            <w:pPr>
              <w:rPr>
                <w:rFonts w:ascii="Arial" w:hAnsi="Arial"/>
                <w:szCs w:val="24"/>
              </w:rPr>
            </w:pPr>
            <w:r>
              <w:rPr>
                <w:rFonts w:ascii="Arial Black" w:hAnsi="Arial Black"/>
                <w:szCs w:val="24"/>
              </w:rPr>
              <w:t xml:space="preserve">Jan. </w:t>
            </w:r>
            <w:r w:rsidR="00AC320B" w:rsidRPr="00475C09">
              <w:rPr>
                <w:rFonts w:ascii="Arial Black" w:hAnsi="Arial Black"/>
                <w:szCs w:val="24"/>
              </w:rPr>
              <w:t>2</w:t>
            </w:r>
            <w:r w:rsidR="001F3AAD">
              <w:rPr>
                <w:rFonts w:ascii="Arial Black" w:hAnsi="Arial Black"/>
                <w:szCs w:val="24"/>
              </w:rPr>
              <w:t>01</w:t>
            </w:r>
            <w:r w:rsidR="00544C4B">
              <w:rPr>
                <w:rFonts w:ascii="Arial Black" w:hAnsi="Arial Black"/>
                <w:szCs w:val="24"/>
              </w:rPr>
              <w:t>3</w:t>
            </w:r>
            <w:r w:rsidR="00AC320B" w:rsidRPr="00475C09">
              <w:rPr>
                <w:rFonts w:ascii="Arial Black" w:hAnsi="Arial Black"/>
                <w:szCs w:val="24"/>
              </w:rPr>
              <w:t xml:space="preserve">     </w:t>
            </w:r>
          </w:p>
        </w:tc>
        <w:tc>
          <w:tcPr>
            <w:tcW w:w="3690" w:type="dxa"/>
            <w:gridSpan w:val="3"/>
          </w:tcPr>
          <w:p w:rsidR="00AC320B" w:rsidRPr="00475C09" w:rsidRDefault="00AC320B">
            <w:pPr>
              <w:rPr>
                <w:rFonts w:ascii="Arial" w:hAnsi="Arial"/>
              </w:rPr>
            </w:pPr>
            <w:r w:rsidRPr="00475C09">
              <w:rPr>
                <w:rFonts w:ascii="Arial" w:hAnsi="Arial"/>
                <w:lang w:val="en-GB"/>
              </w:rPr>
              <w:t>PREVIOUS OUTLINE DATED:</w:t>
            </w:r>
          </w:p>
        </w:tc>
        <w:tc>
          <w:tcPr>
            <w:tcW w:w="1188" w:type="dxa"/>
          </w:tcPr>
          <w:p w:rsidR="00AC320B" w:rsidRPr="00475C09" w:rsidRDefault="001F3AAD" w:rsidP="00544C4B">
            <w:pPr>
              <w:rPr>
                <w:rFonts w:ascii="Arial" w:hAnsi="Arial"/>
                <w:szCs w:val="24"/>
              </w:rPr>
            </w:pPr>
            <w:r>
              <w:rPr>
                <w:rFonts w:ascii="Arial Black" w:hAnsi="Arial Black"/>
                <w:szCs w:val="24"/>
              </w:rPr>
              <w:t>Jan. 201</w:t>
            </w:r>
            <w:r w:rsidR="00544C4B">
              <w:rPr>
                <w:rFonts w:ascii="Arial Black" w:hAnsi="Arial Black"/>
                <w:szCs w:val="24"/>
              </w:rPr>
              <w:t>2</w:t>
            </w:r>
            <w:r w:rsidR="00AC320B" w:rsidRPr="00475C09">
              <w:rPr>
                <w:rFonts w:ascii="Arial Black" w:hAnsi="Arial Black"/>
                <w:szCs w:val="24"/>
              </w:rPr>
              <w:t xml:space="preserve">     </w:t>
            </w:r>
          </w:p>
        </w:tc>
      </w:tr>
      <w:tr w:rsidR="00AC320B" w:rsidRPr="00475C09">
        <w:trPr>
          <w:cantSplit/>
        </w:trPr>
        <w:tc>
          <w:tcPr>
            <w:tcW w:w="2518" w:type="dxa"/>
          </w:tcPr>
          <w:p w:rsidR="00AC320B" w:rsidRPr="00A561A2" w:rsidRDefault="00AC320B">
            <w:pPr>
              <w:rPr>
                <w:rFonts w:ascii="Arial" w:hAnsi="Arial"/>
                <w:b/>
              </w:rPr>
            </w:pPr>
            <w:r w:rsidRPr="00A561A2">
              <w:rPr>
                <w:rFonts w:ascii="Arial" w:hAnsi="Arial"/>
                <w:b/>
                <w:lang w:val="en-GB"/>
              </w:rPr>
              <w:t>APPROVED:</w:t>
            </w:r>
          </w:p>
        </w:tc>
        <w:tc>
          <w:tcPr>
            <w:tcW w:w="5150" w:type="dxa"/>
            <w:gridSpan w:val="4"/>
          </w:tcPr>
          <w:p w:rsidR="00AC320B" w:rsidRPr="00475C09" w:rsidRDefault="00064DF4">
            <w:pPr>
              <w:jc w:val="center"/>
              <w:rPr>
                <w:rFonts w:ascii="Arial" w:hAnsi="Arial"/>
              </w:rPr>
            </w:pPr>
            <w:r>
              <w:rPr>
                <w:rFonts w:ascii="Arial" w:hAnsi="Arial"/>
              </w:rPr>
              <w:t>“C.Kirkwood”</w:t>
            </w:r>
            <w:bookmarkStart w:id="0" w:name="_GoBack"/>
            <w:bookmarkEnd w:id="0"/>
          </w:p>
        </w:tc>
        <w:tc>
          <w:tcPr>
            <w:tcW w:w="1188" w:type="dxa"/>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rPr>
            </w:pPr>
          </w:p>
        </w:tc>
        <w:tc>
          <w:tcPr>
            <w:tcW w:w="5150" w:type="dxa"/>
            <w:gridSpan w:val="4"/>
          </w:tcPr>
          <w:p w:rsidR="00AC320B" w:rsidRPr="00475C09" w:rsidRDefault="00AC320B">
            <w:pPr>
              <w:pStyle w:val="Heading2"/>
              <w:rPr>
                <w:rFonts w:ascii="Arial" w:hAnsi="Arial"/>
                <w:b w:val="0"/>
                <w:lang w:val="en-US"/>
              </w:rPr>
            </w:pPr>
            <w:r w:rsidRPr="00475C09">
              <w:rPr>
                <w:rFonts w:ascii="Arial" w:hAnsi="Arial"/>
                <w:b w:val="0"/>
                <w:lang w:val="en-US"/>
              </w:rPr>
              <w:t>__________________________________</w:t>
            </w:r>
          </w:p>
          <w:p w:rsidR="00AC320B" w:rsidRPr="00475C09" w:rsidRDefault="00D83813">
            <w:pPr>
              <w:pStyle w:val="Heading2"/>
              <w:rPr>
                <w:rFonts w:ascii="Arial" w:hAnsi="Arial"/>
                <w:b w:val="0"/>
                <w:lang w:val="en-US"/>
              </w:rPr>
            </w:pPr>
            <w:r>
              <w:rPr>
                <w:rFonts w:ascii="Arial" w:hAnsi="Arial"/>
                <w:b w:val="0"/>
                <w:lang w:val="en-US"/>
              </w:rPr>
              <w:t>DEAN</w:t>
            </w:r>
          </w:p>
        </w:tc>
        <w:tc>
          <w:tcPr>
            <w:tcW w:w="1188" w:type="dxa"/>
          </w:tcPr>
          <w:p w:rsidR="00AC320B" w:rsidRPr="00475C09" w:rsidRDefault="00AC320B">
            <w:pPr>
              <w:rPr>
                <w:rFonts w:ascii="Arial" w:hAnsi="Arial"/>
                <w:lang w:val="en-GB"/>
              </w:rPr>
            </w:pPr>
            <w:r w:rsidRPr="00475C09">
              <w:rPr>
                <w:rFonts w:ascii="Arial" w:hAnsi="Arial"/>
                <w:lang w:val="en-GB"/>
              </w:rPr>
              <w:t>_______</w:t>
            </w:r>
          </w:p>
          <w:p w:rsidR="00AC320B" w:rsidRPr="00475C09" w:rsidRDefault="00AC320B">
            <w:pPr>
              <w:jc w:val="center"/>
              <w:rPr>
                <w:rFonts w:ascii="Arial" w:hAnsi="Arial"/>
              </w:rPr>
            </w:pPr>
            <w:r w:rsidRPr="00475C09">
              <w:rPr>
                <w:rFonts w:ascii="Arial" w:hAnsi="Arial"/>
                <w:lang w:val="en-GB"/>
              </w:rPr>
              <w:t>DATE</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TOTAL CREDITS: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3</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PREREQUISITE(S):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HOURS:  (Total)</w:t>
            </w:r>
          </w:p>
          <w:p w:rsidR="00AC320B" w:rsidRPr="00A561A2" w:rsidRDefault="00AC320B">
            <w:pPr>
              <w:rPr>
                <w:rFonts w:ascii="Arial" w:hAnsi="Arial"/>
                <w:b/>
              </w:rPr>
            </w:pPr>
          </w:p>
        </w:tc>
        <w:tc>
          <w:tcPr>
            <w:tcW w:w="6338" w:type="dxa"/>
            <w:gridSpan w:val="5"/>
          </w:tcPr>
          <w:p w:rsidR="00AC320B" w:rsidRPr="00475C09" w:rsidRDefault="00475C09">
            <w:pPr>
              <w:rPr>
                <w:rFonts w:ascii="Arial" w:hAnsi="Arial"/>
                <w:szCs w:val="24"/>
              </w:rPr>
            </w:pPr>
            <w:r>
              <w:rPr>
                <w:rFonts w:ascii="Arial Black" w:hAnsi="Arial Black"/>
                <w:szCs w:val="24"/>
              </w:rPr>
              <w:t>48</w:t>
            </w:r>
          </w:p>
        </w:tc>
      </w:tr>
      <w:tr w:rsidR="009A4DF8">
        <w:trPr>
          <w:cantSplit/>
        </w:trPr>
        <w:tc>
          <w:tcPr>
            <w:tcW w:w="8856" w:type="dxa"/>
            <w:gridSpan w:val="6"/>
          </w:tcPr>
          <w:p w:rsidR="009A4DF8" w:rsidRDefault="009A4DF8" w:rsidP="0020438C">
            <w:pPr>
              <w:pStyle w:val="Heading2"/>
              <w:tabs>
                <w:tab w:val="center" w:pos="4560"/>
              </w:tabs>
              <w:rPr>
                <w:rFonts w:ascii="Arial" w:hAnsi="Arial"/>
              </w:rPr>
            </w:pPr>
          </w:p>
          <w:p w:rsidR="009A4DF8" w:rsidRDefault="009A4DF8" w:rsidP="0020438C">
            <w:pPr>
              <w:pStyle w:val="Heading2"/>
              <w:tabs>
                <w:tab w:val="center" w:pos="4560"/>
              </w:tabs>
              <w:rPr>
                <w:rFonts w:ascii="Arial" w:hAnsi="Arial"/>
              </w:rPr>
            </w:pPr>
            <w:r>
              <w:rPr>
                <w:rFonts w:ascii="Arial" w:hAnsi="Arial"/>
              </w:rPr>
              <w:t>Copyright ©</w:t>
            </w:r>
            <w:r w:rsidR="001F3AAD">
              <w:rPr>
                <w:rFonts w:ascii="Arial" w:hAnsi="Arial"/>
              </w:rPr>
              <w:t>2011</w:t>
            </w:r>
            <w:r>
              <w:rPr>
                <w:rFonts w:ascii="Arial" w:hAnsi="Arial"/>
              </w:rPr>
              <w:t xml:space="preserve"> The Sault College of Applied Arts &amp; Technology</w:t>
            </w:r>
          </w:p>
          <w:p w:rsidR="009A4DF8" w:rsidRDefault="009A4DF8" w:rsidP="0020438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A4DF8" w:rsidRDefault="009A4DF8" w:rsidP="0020438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4DF8" w:rsidRPr="00517747">
        <w:trPr>
          <w:cantSplit/>
        </w:trPr>
        <w:tc>
          <w:tcPr>
            <w:tcW w:w="8856" w:type="dxa"/>
            <w:gridSpan w:val="6"/>
          </w:tcPr>
          <w:p w:rsidR="00D83813" w:rsidRDefault="009A4DF8" w:rsidP="00D83813">
            <w:pPr>
              <w:pStyle w:val="Heading2"/>
              <w:tabs>
                <w:tab w:val="center" w:pos="4560"/>
              </w:tabs>
              <w:rPr>
                <w:rFonts w:ascii="Arial" w:hAnsi="Arial"/>
                <w:b w:val="0"/>
                <w:i/>
              </w:rPr>
            </w:pPr>
            <w:r>
              <w:rPr>
                <w:rFonts w:ascii="Arial" w:hAnsi="Arial"/>
                <w:b w:val="0"/>
                <w:i/>
              </w:rPr>
              <w:t xml:space="preserve">For additional information, please contact </w:t>
            </w:r>
            <w:r w:rsidR="00D83813">
              <w:rPr>
                <w:rFonts w:ascii="Arial" w:hAnsi="Arial"/>
                <w:b w:val="0"/>
                <w:i/>
              </w:rPr>
              <w:t>Colin Kirkwood, Dean,</w:t>
            </w:r>
          </w:p>
          <w:p w:rsidR="00D83813" w:rsidRDefault="00D83813" w:rsidP="00D83813">
            <w:pPr>
              <w:jc w:val="center"/>
              <w:rPr>
                <w:lang w:val="en-GB"/>
              </w:rPr>
            </w:pPr>
            <w:r>
              <w:rPr>
                <w:lang w:val="en-GB"/>
              </w:rPr>
              <w:t>Environment \ Technology \ Business, extension 2688.</w:t>
            </w:r>
          </w:p>
          <w:p w:rsidR="009A4DF8" w:rsidRDefault="009A4DF8" w:rsidP="00D83813">
            <w:pPr>
              <w:pStyle w:val="Heading2"/>
              <w:tabs>
                <w:tab w:val="center" w:pos="4560"/>
              </w:tabs>
              <w:rPr>
                <w:rFonts w:ascii="Arial" w:hAnsi="Arial"/>
                <w:b w:val="0"/>
              </w:rPr>
            </w:pPr>
          </w:p>
        </w:tc>
      </w:tr>
      <w:tr w:rsidR="00EA088A">
        <w:trPr>
          <w:cantSplit/>
        </w:trPr>
        <w:tc>
          <w:tcPr>
            <w:tcW w:w="8856" w:type="dxa"/>
            <w:gridSpan w:val="6"/>
          </w:tcPr>
          <w:p w:rsidR="00EA088A" w:rsidRDefault="00EA088A" w:rsidP="0020438C">
            <w:pPr>
              <w:tabs>
                <w:tab w:val="center" w:pos="4560"/>
              </w:tabs>
              <w:jc w:val="center"/>
              <w:rPr>
                <w:rFonts w:ascii="Arial" w:hAnsi="Arial"/>
                <w:i/>
                <w:lang w:val="en-GB"/>
              </w:rPr>
            </w:pPr>
          </w:p>
        </w:tc>
      </w:tr>
      <w:tr w:rsidR="00EA088A">
        <w:trPr>
          <w:cantSplit/>
        </w:trPr>
        <w:tc>
          <w:tcPr>
            <w:tcW w:w="8856" w:type="dxa"/>
            <w:gridSpan w:val="6"/>
          </w:tcPr>
          <w:p w:rsidR="00EA088A" w:rsidRDefault="00EA088A" w:rsidP="0020438C">
            <w:pPr>
              <w:tabs>
                <w:tab w:val="center" w:pos="4560"/>
              </w:tabs>
              <w:jc w:val="center"/>
              <w:rPr>
                <w:rFonts w:ascii="Arial" w:hAnsi="Arial"/>
              </w:rPr>
            </w:pPr>
          </w:p>
        </w:tc>
      </w:tr>
    </w:tbl>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AC320B">
        <w:tc>
          <w:tcPr>
            <w:tcW w:w="675" w:type="dxa"/>
          </w:tcPr>
          <w:p w:rsidR="00AC320B" w:rsidRDefault="00AC320B">
            <w:pPr>
              <w:rPr>
                <w:rFonts w:ascii="Arial" w:hAnsi="Arial"/>
                <w:b/>
              </w:rPr>
            </w:pPr>
          </w:p>
          <w:p w:rsidR="00AC320B" w:rsidRDefault="00AC320B">
            <w:pPr>
              <w:rPr>
                <w:rFonts w:ascii="Arial" w:hAnsi="Arial"/>
                <w:b/>
              </w:rPr>
            </w:pPr>
            <w:r>
              <w:rPr>
                <w:rFonts w:ascii="Arial" w:hAnsi="Arial"/>
                <w:b/>
              </w:rPr>
              <w:t>I.</w:t>
            </w:r>
          </w:p>
        </w:tc>
        <w:tc>
          <w:tcPr>
            <w:tcW w:w="8181" w:type="dxa"/>
          </w:tcPr>
          <w:p w:rsidR="00AC320B" w:rsidRDefault="00AC320B">
            <w:pPr>
              <w:rPr>
                <w:rFonts w:ascii="Arial" w:hAnsi="Arial"/>
                <w:b/>
              </w:rPr>
            </w:pPr>
            <w:r>
              <w:rPr>
                <w:rFonts w:ascii="Arial" w:hAnsi="Arial"/>
                <w:b/>
              </w:rPr>
              <w:t>COURSE DESCRIPTION:</w:t>
            </w:r>
          </w:p>
          <w:p w:rsidR="00AC320B" w:rsidRDefault="00AC320B">
            <w:pPr>
              <w:rPr>
                <w:rFonts w:ascii="Arial" w:hAnsi="Arial"/>
                <w:b/>
              </w:rPr>
            </w:pPr>
          </w:p>
          <w:p w:rsidR="00AC320B" w:rsidRDefault="00AC320B">
            <w:r>
              <w:t xml:space="preserve">Extensive research into aircraft plumbing and manufacturing will be performed by students.   Materials used to process aircraft solid tubing and flexible lines will be studied. </w:t>
            </w:r>
          </w:p>
          <w:p w:rsidR="00AC320B" w:rsidRDefault="00AC320B">
            <w:r>
              <w:t>Deicing systems under the heading “Ice and Rain Protection”  will be presented.  Students will research and discuss various maintenance requirements associated with deicing systems.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w:t>
            </w:r>
          </w:p>
        </w:tc>
        <w:tc>
          <w:tcPr>
            <w:tcW w:w="8181" w:type="dxa"/>
            <w:gridSpan w:val="2"/>
          </w:tcPr>
          <w:p w:rsidR="00AC320B" w:rsidRDefault="00AC32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C320B" w:rsidRDefault="00AC320B">
            <w:pPr>
              <w:rPr>
                <w:rFonts w:ascii="Arial" w:hAnsi="Arial"/>
              </w:rPr>
            </w:pPr>
          </w:p>
        </w:tc>
      </w:tr>
      <w:tr w:rsidR="00AC320B">
        <w:trPr>
          <w:cantSplit/>
        </w:trPr>
        <w:tc>
          <w:tcPr>
            <w:tcW w:w="675" w:type="dxa"/>
          </w:tcPr>
          <w:p w:rsidR="00AC320B" w:rsidRDefault="00AC320B">
            <w:pPr>
              <w:rPr>
                <w:rFonts w:ascii="Arial" w:hAnsi="Arial"/>
              </w:rPr>
            </w:pPr>
          </w:p>
        </w:tc>
        <w:tc>
          <w:tcPr>
            <w:tcW w:w="8181" w:type="dxa"/>
            <w:gridSpan w:val="2"/>
          </w:tcPr>
          <w:p w:rsidR="00AC320B" w:rsidRDefault="00AC320B">
            <w:pPr>
              <w:rPr>
                <w:rFonts w:ascii="Arial" w:hAnsi="Arial"/>
              </w:rPr>
            </w:pPr>
            <w:r>
              <w:rPr>
                <w:rFonts w:ascii="Arial" w:hAnsi="Arial"/>
              </w:rPr>
              <w:t>Upon successful completion of this course, the student will demonstrate the ability to:</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AC320B">
            <w:r>
              <w:t>Identify, fabricate, using hand tools and pressure test aircraft aluminum tubing and rubber flex lines.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u w:val="single"/>
              </w:rPr>
            </w:pPr>
            <w:r>
              <w:rPr>
                <w:rFonts w:ascii="Arial" w:hAnsi="Arial"/>
                <w:u w:val="single"/>
              </w:rPr>
              <w:t>Potential Elements of the Performance:</w:t>
            </w:r>
          </w:p>
          <w:p w:rsidR="00AC320B" w:rsidRDefault="00AC320B">
            <w:r>
              <w:t>• identify using S.R.M., the types of material used to fabricate aircraft tubing</w:t>
            </w:r>
          </w:p>
          <w:p w:rsidR="00AC320B" w:rsidRDefault="00AC320B">
            <w:r>
              <w:t xml:space="preserve">  for a specific system</w:t>
            </w:r>
          </w:p>
          <w:p w:rsidR="00AC320B" w:rsidRDefault="00AC320B">
            <w:r>
              <w:t>• discuss the advantages of using aluminum tubing versus steel tubing</w:t>
            </w:r>
          </w:p>
          <w:p w:rsidR="00AC320B" w:rsidRDefault="00AC320B">
            <w:r>
              <w:t>• discuss the advantage of using steel tubing</w:t>
            </w:r>
          </w:p>
          <w:p w:rsidR="00AC320B" w:rsidRDefault="00AC320B">
            <w:r>
              <w:t>• identify where both aluminum and steel tubing would be used</w:t>
            </w:r>
          </w:p>
          <w:p w:rsidR="00AC320B" w:rsidRDefault="00AC320B">
            <w:r>
              <w:t>• using S.R.M., identify flexible hose material construction</w:t>
            </w:r>
          </w:p>
          <w:p w:rsidR="00AC320B" w:rsidRDefault="00AC320B">
            <w:r>
              <w:t>• identify where flexible hose would be used and install as per S.R.M.</w:t>
            </w:r>
          </w:p>
          <w:p w:rsidR="00AC320B" w:rsidRDefault="00AC320B">
            <w:r>
              <w:t>• discuss identification codes used to describe rubber hose construction</w:t>
            </w:r>
          </w:p>
          <w:p w:rsidR="00AC320B" w:rsidRDefault="00AC320B">
            <w:r>
              <w:t>• identify and install marker tapes found on aircraft tubing</w:t>
            </w:r>
          </w:p>
          <w:p w:rsidR="00AC320B" w:rsidRDefault="00AC320B">
            <w:r>
              <w:t>• construct aircraft tubing using various tubing hand tools and install proper</w:t>
            </w:r>
          </w:p>
          <w:p w:rsidR="00AC320B" w:rsidRDefault="00AC320B">
            <w:r>
              <w:t xml:space="preserve">  aircraft fittings</w:t>
            </w:r>
          </w:p>
          <w:p w:rsidR="00AC320B" w:rsidRDefault="00AC320B">
            <w:r>
              <w:t>• complete using hand tools, flares found on aluminum and steel aircraft</w:t>
            </w:r>
          </w:p>
          <w:p w:rsidR="00AC320B" w:rsidRDefault="00AC320B">
            <w:r>
              <w:t xml:space="preserve">  tubing, including both single and double flares</w:t>
            </w:r>
          </w:p>
          <w:p w:rsidR="00AC320B" w:rsidRDefault="00AC320B">
            <w:r>
              <w:t>• discuss the reasons why leakage occurs during testing</w:t>
            </w:r>
          </w:p>
          <w:p w:rsidR="00AC320B" w:rsidRDefault="00AC320B">
            <w:r>
              <w:t>• complete testing procedures of aircraft tubing after manufacture</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AC320B">
            <w:r>
              <w:t>Discuss and research basic aircraft deicing and anti-icing systems.  Daily maintenance and deicing boot replacement will also be discussed.</w:t>
            </w:r>
          </w:p>
          <w:p w:rsidR="00AC320B" w:rsidRDefault="00AC320B">
            <w:pPr>
              <w:rPr>
                <w:rFonts w:ascii="Arial" w:hAnsi="Arial"/>
              </w:rPr>
            </w:pPr>
          </w:p>
          <w:p w:rsidR="0031597E" w:rsidRDefault="0031597E">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rPr>
            </w:pPr>
            <w:r>
              <w:rPr>
                <w:rFonts w:ascii="Arial" w:hAnsi="Arial"/>
                <w:u w:val="single"/>
              </w:rPr>
              <w:t>Potential Elements of the Performance</w:t>
            </w:r>
            <w:r>
              <w:rPr>
                <w:rFonts w:ascii="Arial" w:hAnsi="Arial"/>
              </w:rPr>
              <w:t>:</w:t>
            </w:r>
          </w:p>
          <w:p w:rsidR="00AC320B" w:rsidRDefault="00AC320B">
            <w:r>
              <w:t xml:space="preserve">• describe the types of ice </w:t>
            </w:r>
            <w:proofErr w:type="spellStart"/>
            <w:r>
              <w:t>build up</w:t>
            </w:r>
            <w:proofErr w:type="spellEnd"/>
            <w:r>
              <w:t xml:space="preserve"> on aircraft systems</w:t>
            </w:r>
          </w:p>
          <w:p w:rsidR="00AC320B" w:rsidRDefault="00AC320B">
            <w:r>
              <w:t xml:space="preserve">• discuss the result of ice </w:t>
            </w:r>
            <w:proofErr w:type="spellStart"/>
            <w:r>
              <w:t>build up</w:t>
            </w:r>
            <w:proofErr w:type="spellEnd"/>
            <w:r>
              <w:t xml:space="preserve"> on aircraft</w:t>
            </w:r>
          </w:p>
          <w:p w:rsidR="00AC320B" w:rsidRDefault="00AC320B">
            <w:r>
              <w:t>• identify methods of eliminating ice formation</w:t>
            </w:r>
          </w:p>
          <w:p w:rsidR="00AC320B" w:rsidRDefault="00AC320B">
            <w:r>
              <w:lastRenderedPageBreak/>
              <w:t>• research how deicer boot operation occurs</w:t>
            </w:r>
          </w:p>
          <w:p w:rsidR="00AC320B" w:rsidRDefault="00AC320B">
            <w:r>
              <w:t>• identify the advantages of using neoprene on deicer boots</w:t>
            </w:r>
          </w:p>
          <w:p w:rsidR="00AC320B" w:rsidRDefault="00AC320B">
            <w:r>
              <w:t>• demonstrate methods of attaching deicer boots to the aircraft structure</w:t>
            </w:r>
          </w:p>
          <w:p w:rsidR="00AC320B" w:rsidRDefault="00AC320B">
            <w:r>
              <w:t xml:space="preserve">   using S.R.M.</w:t>
            </w:r>
          </w:p>
          <w:p w:rsidR="00AC320B" w:rsidRDefault="00AC320B">
            <w:r>
              <w:t>• discuss preventative maintenance procedures used to extend the life of</w:t>
            </w:r>
          </w:p>
          <w:p w:rsidR="00AC320B" w:rsidRDefault="00AC320B">
            <w:r>
              <w:t xml:space="preserve">   deicer boots</w:t>
            </w:r>
          </w:p>
          <w:p w:rsidR="00AC320B" w:rsidRDefault="00AC320B">
            <w:r>
              <w:t>• complete the procedures you would follow when removing deicer boots</w:t>
            </w:r>
          </w:p>
          <w:p w:rsidR="00AC320B" w:rsidRDefault="00AC320B">
            <w:r>
              <w:t>• describe the procedures you would follow when installing deicer boots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III.</w:t>
            </w:r>
          </w:p>
        </w:tc>
        <w:tc>
          <w:tcPr>
            <w:tcW w:w="8181" w:type="dxa"/>
            <w:gridSpan w:val="2"/>
          </w:tcPr>
          <w:p w:rsidR="00AC320B" w:rsidRDefault="00AC320B">
            <w:pPr>
              <w:rPr>
                <w:rFonts w:ascii="Arial" w:hAnsi="Arial"/>
                <w:b/>
              </w:rPr>
            </w:pPr>
            <w:r>
              <w:rPr>
                <w:rFonts w:ascii="Arial" w:hAnsi="Arial"/>
                <w:b/>
              </w:rPr>
              <w:t>TOPICS: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FC7EA1">
            <w:pPr>
              <w:rPr>
                <w:rFonts w:ascii="Arial" w:hAnsi="Arial"/>
              </w:rPr>
            </w:pPr>
            <w:r>
              <w:t>Fluid Line and Cable Construction</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FC7EA1">
            <w:pPr>
              <w:rPr>
                <w:rFonts w:ascii="Arial" w:hAnsi="Arial"/>
              </w:rPr>
            </w:pPr>
            <w:r>
              <w:t>Ice and Rain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3.</w:t>
            </w:r>
          </w:p>
        </w:tc>
        <w:tc>
          <w:tcPr>
            <w:tcW w:w="7614" w:type="dxa"/>
          </w:tcPr>
          <w:p w:rsidR="00AC320B" w:rsidRDefault="00AC320B">
            <w:pPr>
              <w:rPr>
                <w:rFonts w:ascii="Arial" w:hAnsi="Arial"/>
              </w:rPr>
            </w:pPr>
            <w:r>
              <w:t>Hydraulic</w:t>
            </w:r>
            <w:r w:rsidR="00FC7EA1">
              <w:t xml:space="preserve"> and Pneumatic</w:t>
            </w:r>
            <w:r>
              <w:t xml:space="preserve">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4.</w:t>
            </w:r>
          </w:p>
        </w:tc>
        <w:tc>
          <w:tcPr>
            <w:tcW w:w="7614" w:type="dxa"/>
          </w:tcPr>
          <w:p w:rsidR="00AC320B" w:rsidRDefault="00FC7EA1">
            <w:pPr>
              <w:rPr>
                <w:rFonts w:ascii="Arial" w:hAnsi="Arial"/>
              </w:rPr>
            </w:pPr>
            <w:r>
              <w:t>Landing Gear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5.</w:t>
            </w:r>
          </w:p>
        </w:tc>
        <w:tc>
          <w:tcPr>
            <w:tcW w:w="7614" w:type="dxa"/>
          </w:tcPr>
          <w:p w:rsidR="00AC320B" w:rsidRDefault="00AC320B">
            <w:pPr>
              <w:rPr>
                <w:rFonts w:ascii="Arial" w:hAnsi="Arial"/>
              </w:rPr>
            </w:pPr>
            <w:r>
              <w:t>Fire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6.</w:t>
            </w:r>
          </w:p>
        </w:tc>
        <w:tc>
          <w:tcPr>
            <w:tcW w:w="7614" w:type="dxa"/>
          </w:tcPr>
          <w:p w:rsidR="00AC320B" w:rsidRDefault="00FC7EA1">
            <w:pPr>
              <w:rPr>
                <w:rFonts w:ascii="Arial" w:hAnsi="Arial"/>
              </w:rPr>
            </w:pPr>
            <w:r>
              <w:t>Propulsion Systems</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IV.</w:t>
            </w:r>
          </w:p>
        </w:tc>
        <w:tc>
          <w:tcPr>
            <w:tcW w:w="8181" w:type="dxa"/>
          </w:tcPr>
          <w:p w:rsidR="00AC320B" w:rsidRDefault="00AC320B">
            <w:pPr>
              <w:rPr>
                <w:rFonts w:ascii="Arial" w:hAnsi="Arial"/>
                <w:b/>
              </w:rPr>
            </w:pPr>
            <w:r>
              <w:rPr>
                <w:rFonts w:ascii="Arial" w:hAnsi="Arial"/>
                <w:b/>
              </w:rPr>
              <w:t>REQUIRED RESOURCES/TEXTS/MATERIALS:</w:t>
            </w:r>
          </w:p>
          <w:p w:rsidR="00AC320B" w:rsidRDefault="00AC320B">
            <w:pPr>
              <w:rPr>
                <w:rFonts w:ascii="Arial" w:hAnsi="Arial"/>
                <w:b/>
              </w:rPr>
            </w:pPr>
          </w:p>
          <w:p w:rsidR="00AC320B" w:rsidRDefault="00D00302">
            <w:r>
              <w:t>A&amp;P Technician General Textbook</w:t>
            </w:r>
          </w:p>
          <w:p w:rsidR="00D00302" w:rsidRDefault="00D00302">
            <w:r>
              <w:t>A&amp;P Mechanics Airframe Handbook</w:t>
            </w:r>
          </w:p>
          <w:p w:rsidR="00D00302" w:rsidRDefault="00D00302">
            <w:r>
              <w:t>Standard Aviation Maintenance Handbook</w:t>
            </w:r>
          </w:p>
          <w:p w:rsidR="00AC320B" w:rsidRDefault="00AC320B">
            <w:pPr>
              <w:rPr>
                <w:rFonts w:ascii="Arial" w:hAnsi="Arial"/>
                <w:i/>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V.</w:t>
            </w:r>
          </w:p>
        </w:tc>
        <w:tc>
          <w:tcPr>
            <w:tcW w:w="8181" w:type="dxa"/>
          </w:tcPr>
          <w:p w:rsidR="00AC320B" w:rsidRDefault="00AC320B">
            <w:pPr>
              <w:rPr>
                <w:rFonts w:ascii="Arial" w:hAnsi="Arial"/>
                <w:b/>
              </w:rPr>
            </w:pPr>
            <w:r>
              <w:rPr>
                <w:rFonts w:ascii="Arial" w:hAnsi="Arial"/>
                <w:b/>
              </w:rPr>
              <w:t>EVALUATION PROCESS/GRADING SYSTEM:</w:t>
            </w:r>
          </w:p>
          <w:p w:rsidR="00AC320B" w:rsidRDefault="00AC320B">
            <w:pPr>
              <w:rPr>
                <w:rFonts w:ascii="Arial" w:hAnsi="Arial"/>
              </w:rPr>
            </w:pPr>
          </w:p>
          <w:p w:rsidR="00AC320B" w:rsidRDefault="00AC320B">
            <w:r>
              <w:t>Two Written Tests:   Test #14 (30%),  Test #15 (70%)</w:t>
            </w:r>
          </w:p>
          <w:p w:rsidR="00AC320B" w:rsidRDefault="00AC320B"/>
          <w:p w:rsidR="00AC320B" w:rsidRDefault="00AC320B">
            <w:pPr>
              <w:pStyle w:val="BodyText"/>
            </w:pPr>
            <w:r>
              <w:t>Note:    Students in the Aircraft Structural Repair Program require a minimum of seventy (70) percent in a course to obtain a passing grade.  This equates to a “B” grade.</w:t>
            </w:r>
          </w:p>
          <w:p w:rsidR="00AC320B" w:rsidRDefault="00AC320B">
            <w:pPr>
              <w:pStyle w:val="EnvelopeReturn"/>
            </w:pPr>
          </w:p>
        </w:tc>
      </w:tr>
      <w:tr w:rsidR="00AC320B">
        <w:trPr>
          <w:cantSplit/>
        </w:trPr>
        <w:tc>
          <w:tcPr>
            <w:tcW w:w="675" w:type="dxa"/>
          </w:tcPr>
          <w:p w:rsidR="00AC320B" w:rsidRDefault="00AC320B">
            <w:pPr>
              <w:pStyle w:val="EnvelopeReturn"/>
            </w:pPr>
          </w:p>
        </w:tc>
        <w:tc>
          <w:tcPr>
            <w:tcW w:w="8181" w:type="dxa"/>
          </w:tcPr>
          <w:p w:rsidR="00AC320B" w:rsidRDefault="00AC320B">
            <w:pPr>
              <w:rPr>
                <w:rFonts w:ascii="Arial" w:hAnsi="Arial"/>
              </w:rPr>
            </w:pPr>
            <w:r>
              <w:rPr>
                <w:rFonts w:ascii="Arial" w:hAnsi="Arial"/>
              </w:rPr>
              <w:t>The following semester grades will be assigned to s</w:t>
            </w:r>
            <w:r w:rsidR="00736EE7">
              <w:rPr>
                <w:rFonts w:ascii="Arial" w:hAnsi="Arial"/>
              </w:rPr>
              <w:t>tudents</w:t>
            </w:r>
            <w:r>
              <w:rPr>
                <w:rFonts w:ascii="Arial" w:hAnsi="Arial"/>
              </w:rPr>
              <w:t>:</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C320B">
        <w:tc>
          <w:tcPr>
            <w:tcW w:w="675" w:type="dxa"/>
          </w:tcPr>
          <w:p w:rsidR="00AC320B" w:rsidRDefault="00AC320B">
            <w:pPr>
              <w:rPr>
                <w:rFonts w:ascii="Arial" w:hAnsi="Arial" w:cs="Arial"/>
              </w:rPr>
            </w:pPr>
          </w:p>
        </w:tc>
        <w:tc>
          <w:tcPr>
            <w:tcW w:w="1701" w:type="dxa"/>
          </w:tcPr>
          <w:p w:rsidR="00AC320B" w:rsidRDefault="00AC320B">
            <w:pPr>
              <w:jc w:val="center"/>
              <w:rPr>
                <w:rFonts w:ascii="Arial" w:hAnsi="Arial" w:cs="Arial"/>
                <w:i/>
                <w:iCs/>
              </w:rPr>
            </w:pPr>
          </w:p>
          <w:p w:rsidR="00AC320B" w:rsidRDefault="00AC320B">
            <w:pPr>
              <w:pStyle w:val="Heading2"/>
              <w:rPr>
                <w:rFonts w:ascii="Arial" w:hAnsi="Arial" w:cs="Arial"/>
              </w:rPr>
            </w:pPr>
            <w:r>
              <w:rPr>
                <w:rFonts w:ascii="Arial" w:hAnsi="Arial" w:cs="Arial"/>
              </w:rPr>
              <w:t>Grade</w:t>
            </w:r>
          </w:p>
        </w:tc>
        <w:tc>
          <w:tcPr>
            <w:tcW w:w="4678" w:type="dxa"/>
          </w:tcPr>
          <w:p w:rsidR="00AC320B" w:rsidRDefault="00AC320B">
            <w:pPr>
              <w:jc w:val="center"/>
              <w:rPr>
                <w:rFonts w:ascii="Arial" w:hAnsi="Arial" w:cs="Arial"/>
                <w:i/>
                <w:iCs/>
              </w:rPr>
            </w:pPr>
          </w:p>
          <w:p w:rsidR="00AC320B" w:rsidRDefault="00AC320B">
            <w:pPr>
              <w:pStyle w:val="Heading1"/>
              <w:rPr>
                <w:rFonts w:ascii="Arial" w:hAnsi="Arial" w:cs="Arial"/>
              </w:rPr>
            </w:pPr>
            <w:r>
              <w:rPr>
                <w:rFonts w:ascii="Arial" w:hAnsi="Arial" w:cs="Arial"/>
              </w:rPr>
              <w:t>Definition</w:t>
            </w:r>
          </w:p>
        </w:tc>
        <w:tc>
          <w:tcPr>
            <w:tcW w:w="1802" w:type="dxa"/>
          </w:tcPr>
          <w:p w:rsidR="00AC320B" w:rsidRDefault="00AC320B">
            <w:pPr>
              <w:jc w:val="center"/>
              <w:rPr>
                <w:rFonts w:ascii="Arial" w:hAnsi="Arial" w:cs="Arial"/>
                <w:i/>
                <w:iCs/>
              </w:rPr>
            </w:pPr>
            <w:r>
              <w:rPr>
                <w:rFonts w:ascii="Arial" w:hAnsi="Arial" w:cs="Arial"/>
                <w:i/>
                <w:iCs/>
              </w:rPr>
              <w:t>Grade Point Equivalent</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90 – 100%</w:t>
            </w:r>
          </w:p>
        </w:tc>
        <w:tc>
          <w:tcPr>
            <w:tcW w:w="1802" w:type="dxa"/>
            <w:vMerge w:val="restart"/>
            <w:vAlign w:val="center"/>
          </w:tcPr>
          <w:p w:rsidR="00AC320B" w:rsidRDefault="00AC320B">
            <w:pPr>
              <w:jc w:val="center"/>
              <w:rPr>
                <w:rFonts w:ascii="Arial" w:hAnsi="Arial" w:cs="Arial"/>
              </w:rPr>
            </w:pPr>
            <w:r>
              <w:rPr>
                <w:rFonts w:ascii="Arial" w:hAnsi="Arial" w:cs="Arial"/>
              </w:rPr>
              <w:t>4.00</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80 – 89%</w:t>
            </w:r>
          </w:p>
        </w:tc>
        <w:tc>
          <w:tcPr>
            <w:tcW w:w="1802" w:type="dxa"/>
            <w:vMerge/>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B</w:t>
            </w:r>
          </w:p>
        </w:tc>
        <w:tc>
          <w:tcPr>
            <w:tcW w:w="4678" w:type="dxa"/>
          </w:tcPr>
          <w:p w:rsidR="00AC320B" w:rsidRDefault="00AC320B">
            <w:pPr>
              <w:jc w:val="center"/>
              <w:rPr>
                <w:rFonts w:ascii="Arial" w:hAnsi="Arial" w:cs="Arial"/>
              </w:rPr>
            </w:pPr>
            <w:r>
              <w:rPr>
                <w:rFonts w:ascii="Arial" w:hAnsi="Arial" w:cs="Arial"/>
              </w:rPr>
              <w:t>70 - 79%</w:t>
            </w:r>
          </w:p>
        </w:tc>
        <w:tc>
          <w:tcPr>
            <w:tcW w:w="1802" w:type="dxa"/>
          </w:tcPr>
          <w:p w:rsidR="00AC320B" w:rsidRDefault="00AC320B">
            <w:pPr>
              <w:jc w:val="center"/>
              <w:rPr>
                <w:rFonts w:ascii="Arial" w:hAnsi="Arial" w:cs="Arial"/>
              </w:rPr>
            </w:pPr>
            <w:r>
              <w:rPr>
                <w:rFonts w:ascii="Arial" w:hAnsi="Arial" w:cs="Arial"/>
              </w:rPr>
              <w:t>3.00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w:t>
            </w:r>
          </w:p>
        </w:tc>
        <w:tc>
          <w:tcPr>
            <w:tcW w:w="4678" w:type="dxa"/>
          </w:tcPr>
          <w:p w:rsidR="00AC320B" w:rsidRDefault="00AC320B">
            <w:pPr>
              <w:jc w:val="center"/>
              <w:rPr>
                <w:rFonts w:ascii="Arial" w:hAnsi="Arial" w:cs="Arial"/>
              </w:rPr>
            </w:pPr>
            <w:r>
              <w:rPr>
                <w:rFonts w:ascii="Arial" w:hAnsi="Arial" w:cs="Arial"/>
              </w:rPr>
              <w:t>60 - 69%</w:t>
            </w:r>
          </w:p>
        </w:tc>
        <w:tc>
          <w:tcPr>
            <w:tcW w:w="1802" w:type="dxa"/>
          </w:tcPr>
          <w:p w:rsidR="00AC320B" w:rsidRDefault="00AC320B">
            <w:pPr>
              <w:jc w:val="center"/>
              <w:rPr>
                <w:rFonts w:ascii="Arial" w:hAnsi="Arial" w:cs="Arial"/>
              </w:rPr>
            </w:pPr>
            <w:r>
              <w:rPr>
                <w:rFonts w:ascii="Arial" w:hAnsi="Arial" w:cs="Arial"/>
              </w:rPr>
              <w:t>2.00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D</w:t>
            </w:r>
          </w:p>
        </w:tc>
        <w:tc>
          <w:tcPr>
            <w:tcW w:w="4678" w:type="dxa"/>
          </w:tcPr>
          <w:p w:rsidR="00AC320B" w:rsidRDefault="00AC320B">
            <w:pPr>
              <w:jc w:val="center"/>
              <w:rPr>
                <w:rFonts w:ascii="Arial" w:hAnsi="Arial" w:cs="Arial"/>
              </w:rPr>
            </w:pPr>
            <w:r>
              <w:rPr>
                <w:rFonts w:ascii="Arial" w:hAnsi="Arial" w:cs="Arial"/>
              </w:rPr>
              <w:t>50 – 59%</w:t>
            </w:r>
          </w:p>
        </w:tc>
        <w:tc>
          <w:tcPr>
            <w:tcW w:w="1802" w:type="dxa"/>
          </w:tcPr>
          <w:p w:rsidR="00AC320B" w:rsidRDefault="00AC320B">
            <w:pPr>
              <w:jc w:val="center"/>
              <w:rPr>
                <w:rFonts w:ascii="Arial" w:hAnsi="Arial" w:cs="Arial"/>
              </w:rPr>
            </w:pPr>
            <w:r>
              <w:rPr>
                <w:rFonts w:ascii="Arial" w:hAnsi="Arial" w:cs="Arial"/>
              </w:rPr>
              <w:t>1.00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F (Fail)</w:t>
            </w:r>
          </w:p>
        </w:tc>
        <w:tc>
          <w:tcPr>
            <w:tcW w:w="4678" w:type="dxa"/>
          </w:tcPr>
          <w:p w:rsidR="00AC320B" w:rsidRDefault="00AC320B">
            <w:pPr>
              <w:jc w:val="center"/>
              <w:rPr>
                <w:rFonts w:ascii="Arial" w:hAnsi="Arial" w:cs="Arial"/>
              </w:rPr>
            </w:pPr>
            <w:r>
              <w:rPr>
                <w:rFonts w:ascii="Arial" w:hAnsi="Arial" w:cs="Arial"/>
              </w:rPr>
              <w:t>49% and below</w:t>
            </w:r>
          </w:p>
        </w:tc>
        <w:tc>
          <w:tcPr>
            <w:tcW w:w="1802" w:type="dxa"/>
          </w:tcPr>
          <w:p w:rsidR="00AC320B" w:rsidRDefault="00AC320B">
            <w:pPr>
              <w:jc w:val="center"/>
              <w:rPr>
                <w:rFonts w:ascii="Arial" w:hAnsi="Arial" w:cs="Arial"/>
              </w:rPr>
            </w:pPr>
            <w:r>
              <w:rPr>
                <w:rFonts w:ascii="Arial" w:hAnsi="Arial" w:cs="Arial"/>
              </w:rPr>
              <w:t>0.00</w:t>
            </w:r>
          </w:p>
        </w:tc>
      </w:tr>
      <w:tr w:rsidR="00AC320B">
        <w:tc>
          <w:tcPr>
            <w:tcW w:w="675" w:type="dxa"/>
          </w:tcPr>
          <w:p w:rsidR="00AC320B" w:rsidRDefault="00AC320B">
            <w:pPr>
              <w:rPr>
                <w:rFonts w:ascii="Arial" w:hAnsi="Arial" w:cs="Arial"/>
              </w:rPr>
            </w:pPr>
          </w:p>
          <w:p w:rsidR="000F0DC6" w:rsidRDefault="000F0DC6">
            <w:pPr>
              <w:rPr>
                <w:rFonts w:ascii="Arial" w:hAnsi="Arial" w:cs="Arial"/>
              </w:rPr>
            </w:pPr>
          </w:p>
          <w:p w:rsidR="000F0DC6" w:rsidRDefault="000F0DC6">
            <w:pPr>
              <w:rPr>
                <w:rFonts w:ascii="Arial" w:hAnsi="Arial" w:cs="Arial"/>
              </w:rPr>
            </w:pPr>
          </w:p>
        </w:tc>
        <w:tc>
          <w:tcPr>
            <w:tcW w:w="1701" w:type="dxa"/>
          </w:tcPr>
          <w:p w:rsidR="00AC320B" w:rsidRDefault="00AC320B">
            <w:pPr>
              <w:rPr>
                <w:rFonts w:ascii="Arial" w:hAnsi="Arial" w:cs="Arial"/>
              </w:rPr>
            </w:pPr>
          </w:p>
          <w:p w:rsidR="0031597E" w:rsidRDefault="0031597E">
            <w:pPr>
              <w:rPr>
                <w:rFonts w:ascii="Arial" w:hAnsi="Arial" w:cs="Arial"/>
              </w:rPr>
            </w:pPr>
          </w:p>
        </w:tc>
        <w:tc>
          <w:tcPr>
            <w:tcW w:w="4678" w:type="dxa"/>
          </w:tcPr>
          <w:p w:rsidR="00AC320B" w:rsidRDefault="00AC320B">
            <w:pPr>
              <w:rPr>
                <w:rFonts w:ascii="Arial" w:hAnsi="Arial" w:cs="Arial"/>
              </w:rPr>
            </w:pP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CR (Credit)</w:t>
            </w:r>
          </w:p>
        </w:tc>
        <w:tc>
          <w:tcPr>
            <w:tcW w:w="4678" w:type="dxa"/>
          </w:tcPr>
          <w:p w:rsidR="00AC320B" w:rsidRDefault="00AC320B">
            <w:pPr>
              <w:rPr>
                <w:rFonts w:ascii="Arial" w:hAnsi="Arial" w:cs="Arial"/>
              </w:rPr>
            </w:pPr>
            <w:r>
              <w:rPr>
                <w:rFonts w:ascii="Arial" w:hAnsi="Arial" w:cs="Arial"/>
              </w:rPr>
              <w:t>Credit for diploma requirements has been awarded.</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S</w:t>
            </w:r>
          </w:p>
        </w:tc>
        <w:tc>
          <w:tcPr>
            <w:tcW w:w="4678" w:type="dxa"/>
          </w:tcPr>
          <w:p w:rsidR="00AC320B" w:rsidRDefault="00AC320B">
            <w:pPr>
              <w:rPr>
                <w:rFonts w:ascii="Arial" w:hAnsi="Arial" w:cs="Arial"/>
              </w:rPr>
            </w:pPr>
            <w:r>
              <w:rPr>
                <w:rFonts w:ascii="Arial" w:hAnsi="Arial" w:cs="Arial"/>
              </w:rPr>
              <w:t>Satisfactory achievement in field /clinical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U</w:t>
            </w:r>
          </w:p>
        </w:tc>
        <w:tc>
          <w:tcPr>
            <w:tcW w:w="4678" w:type="dxa"/>
          </w:tcPr>
          <w:p w:rsidR="00AC320B" w:rsidRDefault="00AC320B">
            <w:pPr>
              <w:rPr>
                <w:rFonts w:ascii="Arial" w:hAnsi="Arial" w:cs="Arial"/>
              </w:rPr>
            </w:pPr>
            <w:r>
              <w:rPr>
                <w:rFonts w:ascii="Arial" w:hAnsi="Arial" w:cs="Arial"/>
              </w:rPr>
              <w:t>Unsatisfactory achievement in field/clinical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X</w:t>
            </w:r>
          </w:p>
        </w:tc>
        <w:tc>
          <w:tcPr>
            <w:tcW w:w="4678" w:type="dxa"/>
          </w:tcPr>
          <w:p w:rsidR="00AC320B" w:rsidRDefault="00AC32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NR</w:t>
            </w:r>
          </w:p>
        </w:tc>
        <w:tc>
          <w:tcPr>
            <w:tcW w:w="4678" w:type="dxa"/>
          </w:tcPr>
          <w:p w:rsidR="00AC320B" w:rsidRDefault="00AC320B">
            <w:pPr>
              <w:rPr>
                <w:rFonts w:ascii="Arial" w:hAnsi="Arial" w:cs="Arial"/>
              </w:rPr>
            </w:pPr>
            <w:r>
              <w:rPr>
                <w:rFonts w:ascii="Arial" w:hAnsi="Arial" w:cs="Arial"/>
              </w:rPr>
              <w:t xml:space="preserve">Grade not reported to Registrar's office.  </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W</w:t>
            </w:r>
          </w:p>
        </w:tc>
        <w:tc>
          <w:tcPr>
            <w:tcW w:w="4678" w:type="dxa"/>
          </w:tcPr>
          <w:p w:rsidR="00AC320B" w:rsidRDefault="00AC320B">
            <w:pPr>
              <w:rPr>
                <w:rFonts w:ascii="Arial" w:hAnsi="Arial" w:cs="Arial"/>
              </w:rPr>
            </w:pPr>
            <w:r>
              <w:rPr>
                <w:rFonts w:ascii="Arial" w:hAnsi="Arial" w:cs="Arial"/>
              </w:rPr>
              <w:t>Student has withdrawn from the course without academic penalty.</w:t>
            </w:r>
          </w:p>
        </w:tc>
        <w:tc>
          <w:tcPr>
            <w:tcW w:w="1802" w:type="dxa"/>
          </w:tcPr>
          <w:p w:rsidR="00AC320B" w:rsidRDefault="00AC320B">
            <w:pPr>
              <w:jc w:val="center"/>
              <w:rPr>
                <w:rFonts w:ascii="Arial" w:hAnsi="Arial" w:cs="Arial"/>
              </w:rPr>
            </w:pPr>
          </w:p>
        </w:tc>
      </w:tr>
    </w:tbl>
    <w:p w:rsidR="00AC320B" w:rsidRDefault="00AC320B">
      <w:pPr>
        <w:rPr>
          <w:rFonts w:ascii="Arial" w:hAnsi="Arial" w:cs="Arial"/>
        </w:rPr>
      </w:pPr>
    </w:p>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736763" w:rsidTr="00736763">
        <w:trPr>
          <w:cantSplit/>
        </w:trPr>
        <w:tc>
          <w:tcPr>
            <w:tcW w:w="675" w:type="dxa"/>
          </w:tcPr>
          <w:p w:rsidR="00736763" w:rsidRDefault="00736763" w:rsidP="00736763">
            <w:pPr>
              <w:rPr>
                <w:rFonts w:ascii="Arial" w:hAnsi="Arial"/>
                <w:b/>
              </w:rPr>
            </w:pPr>
            <w:r>
              <w:rPr>
                <w:rFonts w:ascii="Arial" w:hAnsi="Arial"/>
                <w:b/>
              </w:rPr>
              <w:t>VI.</w:t>
            </w:r>
          </w:p>
        </w:tc>
        <w:tc>
          <w:tcPr>
            <w:tcW w:w="8181" w:type="dxa"/>
            <w:gridSpan w:val="2"/>
          </w:tcPr>
          <w:p w:rsidR="00736763" w:rsidRDefault="00736763" w:rsidP="00736763">
            <w:pPr>
              <w:rPr>
                <w:rFonts w:ascii="Arial" w:hAnsi="Arial"/>
                <w:b/>
              </w:rPr>
            </w:pPr>
            <w:r>
              <w:rPr>
                <w:rFonts w:ascii="Arial" w:hAnsi="Arial"/>
                <w:b/>
              </w:rPr>
              <w:t>SPECIAL NOTES:</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Course Outline Amendments</w:t>
            </w:r>
            <w:r>
              <w:rPr>
                <w:rFonts w:ascii="Arial" w:hAnsi="Arial"/>
              </w:rPr>
              <w:t>:</w:t>
            </w:r>
          </w:p>
          <w:p w:rsidR="00736763" w:rsidRDefault="00736763" w:rsidP="0073676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Retention of Course Outlines</w:t>
            </w:r>
            <w:r>
              <w:rPr>
                <w:rFonts w:ascii="Arial" w:hAnsi="Arial"/>
              </w:rPr>
              <w:t>:</w:t>
            </w:r>
          </w:p>
          <w:p w:rsidR="00736763" w:rsidRDefault="00736763" w:rsidP="0073676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b/>
              </w:rPr>
            </w:pPr>
            <w:r w:rsidRPr="00173273">
              <w:rPr>
                <w:rFonts w:ascii="Arial" w:hAnsi="Arial"/>
                <w:u w:val="single"/>
              </w:rPr>
              <w:t>Prior Learning Assessment</w:t>
            </w:r>
            <w:r>
              <w:rPr>
                <w:rFonts w:ascii="Arial" w:hAnsi="Arial"/>
                <w:b/>
              </w:rPr>
              <w:t>:</w:t>
            </w:r>
          </w:p>
          <w:p w:rsidR="00736763" w:rsidRPr="00532940" w:rsidRDefault="00736763" w:rsidP="0073676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36763" w:rsidRDefault="00736763" w:rsidP="00736763">
            <w:pPr>
              <w:rPr>
                <w:rFonts w:ascii="Arial" w:hAnsi="Arial"/>
              </w:rPr>
            </w:pPr>
          </w:p>
          <w:p w:rsidR="00736763" w:rsidRDefault="00736763" w:rsidP="00736763">
            <w:pPr>
              <w:rPr>
                <w:rFonts w:ascii="Arial" w:hAnsi="Arial"/>
              </w:rPr>
            </w:pPr>
            <w:r>
              <w:rPr>
                <w:rFonts w:ascii="Arial" w:hAnsi="Arial"/>
              </w:rPr>
              <w:t>Credit for prior learning will also be given upon successful completion of a challenge exam or portfolio.</w:t>
            </w:r>
          </w:p>
          <w:p w:rsidR="00736763" w:rsidRDefault="00736763" w:rsidP="00736763">
            <w:pPr>
              <w:rPr>
                <w:rFonts w:ascii="Arial" w:hAnsi="Arial"/>
              </w:rPr>
            </w:pPr>
          </w:p>
          <w:p w:rsidR="00736763" w:rsidRDefault="00736763" w:rsidP="00736763">
            <w:pPr>
              <w:rPr>
                <w:rFonts w:ascii="Arial" w:hAnsi="Arial"/>
              </w:rPr>
            </w:pPr>
            <w:r>
              <w:rPr>
                <w:rFonts w:ascii="Arial" w:hAnsi="Arial"/>
              </w:rPr>
              <w:t>Substitute course information is available in the Registrar's office.</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lastRenderedPageBreak/>
              <w:t>Disability Services</w:t>
            </w:r>
            <w:r>
              <w:rPr>
                <w:rFonts w:ascii="Arial" w:hAnsi="Arial"/>
              </w:rPr>
              <w:t>:</w:t>
            </w:r>
          </w:p>
          <w:p w:rsidR="00736763" w:rsidRDefault="00736763" w:rsidP="0073676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Pr="00B835FC" w:rsidRDefault="00736763" w:rsidP="00736763">
            <w:pPr>
              <w:rPr>
                <w:rFonts w:ascii="Arial" w:hAnsi="Arial"/>
                <w:u w:val="single"/>
              </w:rPr>
            </w:pPr>
            <w:r w:rsidRPr="00B835FC">
              <w:rPr>
                <w:rFonts w:ascii="Arial" w:hAnsi="Arial"/>
                <w:u w:val="single"/>
              </w:rPr>
              <w:t>Communication:</w:t>
            </w:r>
          </w:p>
          <w:p w:rsidR="00736763" w:rsidRPr="00E25868" w:rsidRDefault="00736763" w:rsidP="00736763">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Plagiarism</w:t>
            </w:r>
            <w:r>
              <w:rPr>
                <w:rFonts w:ascii="Arial" w:hAnsi="Arial"/>
              </w:rPr>
              <w:t>:</w:t>
            </w:r>
          </w:p>
          <w:p w:rsidR="00736763" w:rsidRDefault="00736763" w:rsidP="0073676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36763" w:rsidRDefault="00736763" w:rsidP="00736763">
            <w:pPr>
              <w:rPr>
                <w:rFonts w:ascii="Arial" w:hAnsi="Arial"/>
              </w:rPr>
            </w:pPr>
          </w:p>
        </w:tc>
      </w:tr>
      <w:tr w:rsidR="00736763" w:rsidRPr="00723208" w:rsidTr="00736763">
        <w:trPr>
          <w:gridAfter w:val="1"/>
          <w:wAfter w:w="18" w:type="dxa"/>
          <w:cantSplit/>
        </w:trPr>
        <w:tc>
          <w:tcPr>
            <w:tcW w:w="8838" w:type="dxa"/>
            <w:gridSpan w:val="2"/>
          </w:tcPr>
          <w:p w:rsidR="00736763" w:rsidRPr="002D240A" w:rsidRDefault="00736763" w:rsidP="0073676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36763" w:rsidRDefault="00736763" w:rsidP="00736763">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learning management system (</w:t>
            </w:r>
            <w:smartTag w:uri="urn:schemas-microsoft-com:office:smarttags" w:element="stockticker">
              <w:r w:rsidRPr="004A599D">
                <w:rPr>
                  <w:rFonts w:ascii="Arial" w:hAnsi="Arial" w:cs="Arial"/>
                </w:rPr>
                <w:t>LMS</w:t>
              </w:r>
            </w:smartTag>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736763" w:rsidRPr="00723208" w:rsidRDefault="00736763" w:rsidP="00736763">
            <w:pPr>
              <w:rPr>
                <w:rFonts w:ascii="Arial" w:hAnsi="Arial" w:cs="Arial"/>
                <w:b/>
                <w:i/>
                <w:iCs/>
                <w:color w:val="000000"/>
                <w:szCs w:val="24"/>
              </w:rPr>
            </w:pPr>
            <w:r>
              <w:rPr>
                <w:i/>
                <w:sz w:val="20"/>
              </w:rPr>
              <w:t xml:space="preserve"> </w:t>
            </w:r>
          </w:p>
        </w:tc>
      </w:tr>
      <w:tr w:rsidR="00736763" w:rsidRPr="00723208" w:rsidTr="00736763">
        <w:trPr>
          <w:gridAfter w:val="1"/>
          <w:wAfter w:w="18" w:type="dxa"/>
          <w:cantSplit/>
        </w:trPr>
        <w:tc>
          <w:tcPr>
            <w:tcW w:w="8838" w:type="dxa"/>
            <w:gridSpan w:val="2"/>
          </w:tcPr>
          <w:p w:rsidR="00736763" w:rsidRPr="0004491B" w:rsidRDefault="00736763" w:rsidP="00736763">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736763" w:rsidRDefault="00736763" w:rsidP="0073676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36763" w:rsidRPr="00723208" w:rsidRDefault="00736763" w:rsidP="00736763">
            <w:pPr>
              <w:rPr>
                <w:rFonts w:ascii="Arial" w:hAnsi="Arial" w:cs="Arial"/>
                <w:b/>
                <w:i/>
                <w:iCs/>
                <w:color w:val="000000"/>
                <w:szCs w:val="24"/>
              </w:rPr>
            </w:pPr>
          </w:p>
        </w:tc>
      </w:tr>
      <w:tr w:rsidR="00736763" w:rsidTr="00736763">
        <w:trPr>
          <w:gridAfter w:val="1"/>
          <w:wAfter w:w="18" w:type="dxa"/>
          <w:cantSplit/>
        </w:trPr>
        <w:tc>
          <w:tcPr>
            <w:tcW w:w="8838" w:type="dxa"/>
            <w:gridSpan w:val="2"/>
          </w:tcPr>
          <w:p w:rsidR="00736763" w:rsidRDefault="00736763" w:rsidP="00736763">
            <w:pPr>
              <w:rPr>
                <w:rFonts w:ascii="Arial" w:hAnsi="Arial" w:cs="Arial"/>
                <w:szCs w:val="24"/>
                <w:u w:val="single"/>
              </w:rPr>
            </w:pPr>
            <w:r>
              <w:rPr>
                <w:rFonts w:ascii="Arial" w:hAnsi="Arial" w:cs="Arial"/>
                <w:szCs w:val="24"/>
                <w:u w:val="single"/>
              </w:rPr>
              <w:t>Attendance:</w:t>
            </w:r>
          </w:p>
          <w:p w:rsidR="00736763" w:rsidRDefault="00736763" w:rsidP="0073676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E74E8">
              <w:rPr>
                <w:rFonts w:ascii="Arial" w:hAnsi="Arial" w:cs="Arial"/>
                <w:szCs w:val="24"/>
              </w:rPr>
              <w:t xml:space="preserve"> </w:t>
            </w:r>
            <w:r>
              <w:rPr>
                <w:rFonts w:ascii="Arial" w:hAnsi="Arial" w:cs="Arial"/>
                <w:i/>
                <w:szCs w:val="24"/>
              </w:rPr>
              <w:t>It is the departmental policy that once the classroom door has bee</w:t>
            </w:r>
            <w:r w:rsidR="005E74E8">
              <w:rPr>
                <w:rFonts w:ascii="Arial" w:hAnsi="Arial" w:cs="Arial"/>
                <w:i/>
                <w:szCs w:val="24"/>
              </w:rPr>
              <w:t>n</w:t>
            </w:r>
            <w:r>
              <w:rPr>
                <w:rFonts w:ascii="Arial" w:hAnsi="Arial" w:cs="Arial"/>
                <w:i/>
                <w:szCs w:val="24"/>
              </w:rPr>
              <w:t xml:space="preserve"> closed, the learning process has begun.  Late arrivers will not be granted admission to the room.</w:t>
            </w:r>
          </w:p>
          <w:p w:rsidR="00736763" w:rsidRDefault="00736763" w:rsidP="00736763">
            <w:pPr>
              <w:rPr>
                <w:rFonts w:ascii="Arial" w:hAnsi="Arial"/>
              </w:rPr>
            </w:pPr>
          </w:p>
        </w:tc>
      </w:tr>
      <w:tr w:rsidR="00736763" w:rsidRPr="0004491B" w:rsidTr="005E74E8">
        <w:trPr>
          <w:gridAfter w:val="1"/>
          <w:wAfter w:w="18" w:type="dxa"/>
          <w:cantSplit/>
          <w:trHeight w:val="3087"/>
        </w:trPr>
        <w:tc>
          <w:tcPr>
            <w:tcW w:w="8838" w:type="dxa"/>
            <w:gridSpan w:val="2"/>
          </w:tcPr>
          <w:p w:rsidR="00736763" w:rsidRPr="002D240A" w:rsidRDefault="00736763" w:rsidP="00736763">
            <w:pPr>
              <w:rPr>
                <w:rFonts w:ascii="Arial" w:hAnsi="Arial" w:cs="Arial"/>
                <w:szCs w:val="24"/>
                <w:u w:val="single"/>
              </w:rPr>
            </w:pPr>
            <w:r>
              <w:rPr>
                <w:rFonts w:ascii="Arial" w:hAnsi="Arial" w:cs="Arial"/>
                <w:szCs w:val="24"/>
                <w:u w:val="single"/>
              </w:rPr>
              <w:t>Tuition Default:</w:t>
            </w:r>
          </w:p>
          <w:p w:rsidR="00736763" w:rsidRDefault="00736763" w:rsidP="0073676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36763" w:rsidRPr="0004491B" w:rsidRDefault="00736763" w:rsidP="00736763">
            <w:pPr>
              <w:rPr>
                <w:rFonts w:ascii="Arial" w:hAnsi="Arial" w:cs="Arial"/>
                <w:szCs w:val="24"/>
                <w:u w:val="single"/>
                <w:lang w:eastAsia="en-CA"/>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p>
          <w:p w:rsidR="00736763" w:rsidRDefault="00736763" w:rsidP="00736763">
            <w:pPr>
              <w:rPr>
                <w:rFonts w:ascii="Arial" w:hAnsi="Arial" w:cs="Arial"/>
                <w:szCs w:val="24"/>
                <w:u w:val="single"/>
              </w:rPr>
            </w:pPr>
          </w:p>
        </w:tc>
      </w:tr>
    </w:tbl>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E74E8">
        <w:rPr>
          <w:rFonts w:ascii="Arial" w:hAnsi="Arial" w:cs="Arial"/>
          <w:b/>
        </w:rPr>
        <w:t>COURSE NOTE:</w:t>
      </w:r>
      <w:r w:rsidRPr="005E74E8">
        <w:rPr>
          <w:rFonts w:ascii="Arial" w:hAnsi="Arial" w:cs="Arial"/>
        </w:rPr>
        <w:t xml:space="preserve">  All assignments must be completed.  Failure to complete</w:t>
      </w:r>
    </w:p>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5E74E8">
        <w:rPr>
          <w:rFonts w:ascii="Arial" w:hAnsi="Arial" w:cs="Arial"/>
        </w:rPr>
        <w:t>assignments will result in removal of 10% from the test associated with the</w:t>
      </w:r>
    </w:p>
    <w:p w:rsidR="005E74E8" w:rsidRPr="005E74E8" w:rsidRDefault="005E74E8" w:rsidP="005E74E8">
      <w:pPr>
        <w:rPr>
          <w:rFonts w:ascii="Arial" w:hAnsi="Arial" w:cs="Arial"/>
        </w:rPr>
      </w:pPr>
      <w:r w:rsidRPr="005E74E8">
        <w:rPr>
          <w:rFonts w:ascii="Arial" w:hAnsi="Arial" w:cs="Arial"/>
        </w:rPr>
        <w:t>assignment.</w:t>
      </w:r>
    </w:p>
    <w:p w:rsidR="00AC320B" w:rsidRPr="005E74E8" w:rsidRDefault="00AC320B">
      <w:pPr>
        <w:pStyle w:val="EnvelopeReturn"/>
        <w:rPr>
          <w:rFonts w:cs="Arial"/>
          <w:lang w:val="en-CA"/>
        </w:rPr>
      </w:pPr>
    </w:p>
    <w:sectPr w:rsidR="00AC320B" w:rsidRPr="005E74E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99" w:rsidRDefault="00910699">
      <w:r>
        <w:separator/>
      </w:r>
    </w:p>
  </w:endnote>
  <w:endnote w:type="continuationSeparator" w:id="0">
    <w:p w:rsidR="00910699" w:rsidRDefault="0091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99" w:rsidRDefault="00910699">
      <w:r>
        <w:separator/>
      </w:r>
    </w:p>
  </w:footnote>
  <w:footnote w:type="continuationSeparator" w:id="0">
    <w:p w:rsidR="00910699" w:rsidRDefault="00910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4E8" w:rsidRDefault="005E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4DF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74E8">
      <w:tc>
        <w:tcPr>
          <w:tcW w:w="3794" w:type="dxa"/>
        </w:tcPr>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p>
      </w:tc>
    </w:tr>
    <w:tr w:rsidR="005E74E8">
      <w:tc>
        <w:tcPr>
          <w:tcW w:w="3794" w:type="dxa"/>
        </w:tcPr>
        <w:p w:rsidR="005E74E8" w:rsidRDefault="005E74E8">
          <w:pPr>
            <w:rPr>
              <w:rFonts w:ascii="Arial" w:hAnsi="Arial"/>
              <w:snapToGrid w:val="0"/>
            </w:rPr>
          </w:pPr>
          <w:r>
            <w:rPr>
              <w:rFonts w:ascii="Arial" w:hAnsi="Arial"/>
              <w:snapToGrid w:val="0"/>
            </w:rPr>
            <w:t>AIRCRAFT SYSTEMS</w:t>
          </w:r>
        </w:p>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r>
            <w:rPr>
              <w:rFonts w:ascii="Arial" w:hAnsi="Arial"/>
              <w:snapToGrid w:val="0"/>
            </w:rPr>
            <w:t>ASR 107</w:t>
          </w:r>
        </w:p>
      </w:tc>
    </w:tr>
  </w:tbl>
  <w:p w:rsidR="005E74E8" w:rsidRDefault="005E74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3275D6"/>
    <w:multiLevelType w:val="singleLevel"/>
    <w:tmpl w:val="C1B82A94"/>
    <w:lvl w:ilvl="0">
      <w:start w:val="1"/>
      <w:numFmt w:val="decimal"/>
      <w:lvlText w:val="%1)"/>
      <w:lvlJc w:val="left"/>
      <w:pPr>
        <w:tabs>
          <w:tab w:val="num" w:pos="720"/>
        </w:tabs>
        <w:ind w:left="720" w:hanging="720"/>
      </w:pPr>
      <w:rPr>
        <w:rFont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19A0BFD"/>
    <w:multiLevelType w:val="singleLevel"/>
    <w:tmpl w:val="2960A128"/>
    <w:lvl w:ilvl="0">
      <w:start w:val="1"/>
      <w:numFmt w:val="decimal"/>
      <w:lvlText w:val="%1)"/>
      <w:lvlJc w:val="left"/>
      <w:pPr>
        <w:tabs>
          <w:tab w:val="num" w:pos="720"/>
        </w:tabs>
        <w:ind w:left="720" w:hanging="72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B"/>
    <w:rsid w:val="00064DF4"/>
    <w:rsid w:val="00071E7F"/>
    <w:rsid w:val="000F0DC6"/>
    <w:rsid w:val="001F3AAD"/>
    <w:rsid w:val="0020438C"/>
    <w:rsid w:val="00216D10"/>
    <w:rsid w:val="002E084C"/>
    <w:rsid w:val="0031597E"/>
    <w:rsid w:val="00453B1B"/>
    <w:rsid w:val="00475C09"/>
    <w:rsid w:val="00517747"/>
    <w:rsid w:val="00544C4B"/>
    <w:rsid w:val="005821DE"/>
    <w:rsid w:val="005B70C9"/>
    <w:rsid w:val="005E74E8"/>
    <w:rsid w:val="00736763"/>
    <w:rsid w:val="00736EE7"/>
    <w:rsid w:val="00751BEF"/>
    <w:rsid w:val="008E6524"/>
    <w:rsid w:val="00910699"/>
    <w:rsid w:val="009A4DF8"/>
    <w:rsid w:val="00A236F8"/>
    <w:rsid w:val="00A561A2"/>
    <w:rsid w:val="00AC320B"/>
    <w:rsid w:val="00B4278B"/>
    <w:rsid w:val="00B7494D"/>
    <w:rsid w:val="00BF1A6D"/>
    <w:rsid w:val="00C30D86"/>
    <w:rsid w:val="00C5182C"/>
    <w:rsid w:val="00D00302"/>
    <w:rsid w:val="00D83813"/>
    <w:rsid w:val="00E26ED2"/>
    <w:rsid w:val="00EA088A"/>
    <w:rsid w:val="00EC3FE2"/>
    <w:rsid w:val="00FC7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764">
      <w:bodyDiv w:val="1"/>
      <w:marLeft w:val="0"/>
      <w:marRight w:val="0"/>
      <w:marTop w:val="0"/>
      <w:marBottom w:val="0"/>
      <w:divBdr>
        <w:top w:val="none" w:sz="0" w:space="0" w:color="auto"/>
        <w:left w:val="none" w:sz="0" w:space="0" w:color="auto"/>
        <w:bottom w:val="none" w:sz="0" w:space="0" w:color="auto"/>
        <w:right w:val="none" w:sz="0" w:space="0" w:color="auto"/>
      </w:divBdr>
    </w:div>
    <w:div w:id="284895369">
      <w:bodyDiv w:val="1"/>
      <w:marLeft w:val="0"/>
      <w:marRight w:val="0"/>
      <w:marTop w:val="0"/>
      <w:marBottom w:val="0"/>
      <w:divBdr>
        <w:top w:val="none" w:sz="0" w:space="0" w:color="auto"/>
        <w:left w:val="none" w:sz="0" w:space="0" w:color="auto"/>
        <w:bottom w:val="none" w:sz="0" w:space="0" w:color="auto"/>
        <w:right w:val="none" w:sz="0" w:space="0" w:color="auto"/>
      </w:divBdr>
    </w:div>
    <w:div w:id="616371083">
      <w:bodyDiv w:val="1"/>
      <w:marLeft w:val="0"/>
      <w:marRight w:val="0"/>
      <w:marTop w:val="0"/>
      <w:marBottom w:val="0"/>
      <w:divBdr>
        <w:top w:val="none" w:sz="0" w:space="0" w:color="auto"/>
        <w:left w:val="none" w:sz="0" w:space="0" w:color="auto"/>
        <w:bottom w:val="none" w:sz="0" w:space="0" w:color="auto"/>
        <w:right w:val="none" w:sz="0" w:space="0" w:color="auto"/>
      </w:divBdr>
    </w:div>
    <w:div w:id="632903034">
      <w:bodyDiv w:val="1"/>
      <w:marLeft w:val="0"/>
      <w:marRight w:val="0"/>
      <w:marTop w:val="0"/>
      <w:marBottom w:val="0"/>
      <w:divBdr>
        <w:top w:val="none" w:sz="0" w:space="0" w:color="auto"/>
        <w:left w:val="none" w:sz="0" w:space="0" w:color="auto"/>
        <w:bottom w:val="none" w:sz="0" w:space="0" w:color="auto"/>
        <w:right w:val="none" w:sz="0" w:space="0" w:color="auto"/>
      </w:divBdr>
    </w:div>
    <w:div w:id="795218034">
      <w:bodyDiv w:val="1"/>
      <w:marLeft w:val="0"/>
      <w:marRight w:val="0"/>
      <w:marTop w:val="0"/>
      <w:marBottom w:val="0"/>
      <w:divBdr>
        <w:top w:val="none" w:sz="0" w:space="0" w:color="auto"/>
        <w:left w:val="none" w:sz="0" w:space="0" w:color="auto"/>
        <w:bottom w:val="none" w:sz="0" w:space="0" w:color="auto"/>
        <w:right w:val="none" w:sz="0" w:space="0" w:color="auto"/>
      </w:divBdr>
    </w:div>
    <w:div w:id="188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1E50D-941C-488F-8422-D4149B89A9F8}"/>
</file>

<file path=customXml/itemProps2.xml><?xml version="1.0" encoding="utf-8"?>
<ds:datastoreItem xmlns:ds="http://schemas.openxmlformats.org/officeDocument/2006/customXml" ds:itemID="{308BAF62-E35A-46EC-AC95-19843A3A7AC2}"/>
</file>

<file path=customXml/itemProps3.xml><?xml version="1.0" encoding="utf-8"?>
<ds:datastoreItem xmlns:ds="http://schemas.openxmlformats.org/officeDocument/2006/customXml" ds:itemID="{E8497AA3-D59E-4086-BEED-22BE2EB61C05}"/>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8688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1999-03-08T17:34:00Z</cp:lastPrinted>
  <dcterms:created xsi:type="dcterms:W3CDTF">2013-01-14T19:59:00Z</dcterms:created>
  <dcterms:modified xsi:type="dcterms:W3CDTF">2013-01-14T19:59:00Z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92200</vt:r8>
  </property>
</Properties>
</file>